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B5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1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济宁百康医院有限公司医院精神科设备采购项目</w:t>
      </w: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 xml:space="preserve">    </w:t>
      </w:r>
    </w:p>
    <w:p w14:paraId="72B18A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成 交 公 示</w:t>
      </w:r>
    </w:p>
    <w:p w14:paraId="10D72921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/>
          <w:sz w:val="24"/>
          <w:szCs w:val="24"/>
        </w:rPr>
        <w:t>济宁市工程咨询院有限公司受</w:t>
      </w: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济宁百康医院有限公司医院</w:t>
      </w:r>
      <w:r>
        <w:rPr>
          <w:rFonts w:hint="eastAsia" w:ascii="宋体" w:hAnsi="宋体"/>
          <w:sz w:val="24"/>
          <w:szCs w:val="24"/>
        </w:rPr>
        <w:t>的委托，于202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31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0分就</w:t>
      </w:r>
      <w:r>
        <w:rPr>
          <w:rFonts w:hint="eastAsia" w:ascii="宋体" w:hAnsi="宋体"/>
          <w:sz w:val="24"/>
          <w:szCs w:val="24"/>
          <w:lang w:val="en-US" w:eastAsia="zh-CN"/>
        </w:rPr>
        <w:t>济宁百康医院有限公司医院精神科设备采购项目</w:t>
      </w:r>
      <w:r>
        <w:rPr>
          <w:rFonts w:hint="eastAsia" w:ascii="宋体" w:hAnsi="宋体"/>
          <w:sz w:val="24"/>
          <w:szCs w:val="24"/>
        </w:rPr>
        <w:t>（项目编号：</w:t>
      </w:r>
      <w:r>
        <w:rPr>
          <w:rFonts w:hint="eastAsia" w:ascii="宋体" w:hAnsi="宋体"/>
          <w:sz w:val="24"/>
          <w:szCs w:val="24"/>
          <w:lang w:eastAsia="zh-CN"/>
        </w:rPr>
        <w:t>JNEC202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lang w:eastAsia="zh-CN"/>
        </w:rPr>
        <w:t>-</w:t>
      </w:r>
      <w:r>
        <w:rPr>
          <w:rFonts w:hint="eastAsia" w:ascii="宋体" w:hAnsi="宋体"/>
          <w:sz w:val="24"/>
          <w:szCs w:val="24"/>
          <w:lang w:val="en-US" w:eastAsia="zh-CN"/>
        </w:rPr>
        <w:t>HW</w:t>
      </w:r>
      <w:r>
        <w:rPr>
          <w:rFonts w:hint="eastAsia" w:ascii="宋体" w:hAnsi="宋体"/>
          <w:sz w:val="24"/>
          <w:szCs w:val="24"/>
          <w:lang w:eastAsia="zh-CN"/>
        </w:rPr>
        <w:t>-0</w:t>
      </w:r>
      <w:r>
        <w:rPr>
          <w:rFonts w:hint="eastAsia" w:ascii="宋体" w:hAnsi="宋体"/>
          <w:sz w:val="24"/>
          <w:szCs w:val="24"/>
          <w:lang w:val="en-US" w:eastAsia="zh-CN"/>
        </w:rPr>
        <w:t>08</w:t>
      </w:r>
      <w:r>
        <w:rPr>
          <w:rFonts w:hint="eastAsia" w:ascii="宋体" w:hAnsi="宋体"/>
          <w:sz w:val="24"/>
          <w:szCs w:val="24"/>
        </w:rPr>
        <w:t>）采用</w:t>
      </w:r>
      <w:r>
        <w:rPr>
          <w:rFonts w:hint="eastAsia" w:ascii="宋体" w:hAnsi="宋体"/>
          <w:sz w:val="24"/>
          <w:szCs w:val="24"/>
          <w:lang w:val="en-US" w:eastAsia="zh-CN"/>
        </w:rPr>
        <w:t>询比</w:t>
      </w:r>
      <w:r>
        <w:rPr>
          <w:rFonts w:hint="eastAsia" w:ascii="宋体" w:hAnsi="宋体"/>
          <w:sz w:val="24"/>
          <w:szCs w:val="24"/>
        </w:rPr>
        <w:t>的方式选择合格成交供应商。现将成交结果公告如下：</w:t>
      </w:r>
    </w:p>
    <w:tbl>
      <w:tblPr>
        <w:tblStyle w:val="1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7863"/>
      </w:tblGrid>
      <w:tr w14:paraId="473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65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4377A">
            <w:pPr>
              <w:widowControl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项目名称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78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4A70B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720"/>
                <w:tab w:val="left" w:pos="840"/>
                <w:tab w:val="left" w:pos="9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济宁百康医院有限公司医院精神科设备采购项目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</w:p>
          <w:p w14:paraId="02EE6336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720"/>
                <w:tab w:val="left" w:pos="840"/>
                <w:tab w:val="left" w:pos="9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项目编号：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JNEC202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HW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-0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</w:tr>
      <w:tr w14:paraId="1694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65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A8415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720"/>
                <w:tab w:val="left" w:pos="840"/>
                <w:tab w:val="left" w:pos="9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 购 人</w:t>
            </w:r>
          </w:p>
        </w:tc>
        <w:tc>
          <w:tcPr>
            <w:tcW w:w="78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A3E9A2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720"/>
                <w:tab w:val="left" w:pos="840"/>
                <w:tab w:val="left" w:pos="9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采购人：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济宁百康医院有限公司医院</w:t>
            </w:r>
          </w:p>
          <w:p w14:paraId="7E5317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联系人：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路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主任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 xml:space="preserve">  联系电话：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15315171299</w:t>
            </w:r>
          </w:p>
          <w:p w14:paraId="161C3D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 w:eastAsia="zh-CN"/>
              </w:rPr>
              <w:t>地址：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山东省济宁市任城区南苑街道车站西路83号</w:t>
            </w:r>
          </w:p>
        </w:tc>
      </w:tr>
      <w:tr w14:paraId="15C7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65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21BDD5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720"/>
                <w:tab w:val="left" w:pos="840"/>
                <w:tab w:val="left" w:pos="9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代理机构</w:t>
            </w:r>
          </w:p>
        </w:tc>
        <w:tc>
          <w:tcPr>
            <w:tcW w:w="78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287D16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720"/>
                <w:tab w:val="left" w:pos="840"/>
                <w:tab w:val="left" w:pos="9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代理机构：济宁市工程咨询院有限公司</w:t>
            </w:r>
          </w:p>
          <w:p w14:paraId="70BF0B1B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720"/>
                <w:tab w:val="left" w:pos="840"/>
                <w:tab w:val="left" w:pos="9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联系人：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老师   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13181323973</w:t>
            </w:r>
          </w:p>
          <w:p w14:paraId="4B5FC3B6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720"/>
                <w:tab w:val="left" w:pos="840"/>
                <w:tab w:val="left" w:pos="9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地址：济宁市太白湖新区奥体路15号（济宁国投大厦）五楼</w:t>
            </w:r>
          </w:p>
        </w:tc>
      </w:tr>
      <w:tr w14:paraId="2105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65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93BC3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" w:eastAsia="zh-CN"/>
              </w:rPr>
              <w:t>项目说明</w:t>
            </w:r>
          </w:p>
        </w:tc>
        <w:tc>
          <w:tcPr>
            <w:tcW w:w="78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E10172">
            <w:pPr>
              <w:pStyle w:val="3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firstLine="512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本项目为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济宁百康医院有限公司医院精神科设备采购项目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具体内容详见第四部分项目说明和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技术要求。</w:t>
            </w:r>
          </w:p>
        </w:tc>
      </w:tr>
      <w:tr w14:paraId="526E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550FD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成交单位</w:t>
            </w:r>
          </w:p>
        </w:tc>
        <w:tc>
          <w:tcPr>
            <w:tcW w:w="78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287A00">
            <w:pPr>
              <w:pStyle w:val="3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firstLine="256" w:firstLineChars="100"/>
              <w:jc w:val="both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A包：济南鼎安荣信医疗器械有限公司</w:t>
            </w:r>
          </w:p>
        </w:tc>
      </w:tr>
      <w:tr w14:paraId="7D72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55" w:type="dxa"/>
            <w:vMerge w:val="continue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619A61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78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F6F32">
            <w:pPr>
              <w:pStyle w:val="3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firstLine="256" w:firstLineChars="100"/>
              <w:jc w:val="both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B包：济南鼎安荣信医疗器械有限公司</w:t>
            </w:r>
          </w:p>
        </w:tc>
      </w:tr>
      <w:tr w14:paraId="25D6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633042">
            <w:pPr>
              <w:widowControl/>
              <w:spacing w:before="100" w:beforeAutospacing="1" w:after="100" w:afterAutospacing="1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成交单位地址</w:t>
            </w:r>
          </w:p>
        </w:tc>
        <w:tc>
          <w:tcPr>
            <w:tcW w:w="78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240D0">
            <w:pPr>
              <w:pStyle w:val="3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firstLine="240" w:firstLineChars="100"/>
              <w:jc w:val="both"/>
              <w:textAlignment w:val="auto"/>
              <w:rPr>
                <w:rFonts w:hint="default" w:ascii="宋体" w:hAnsi="宋体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A包：山东省济南市商河县许商街道人民路以东400米、明辉路东延以北300米民营经济产业园8号B4区201、202室</w:t>
            </w:r>
          </w:p>
        </w:tc>
      </w:tr>
      <w:tr w14:paraId="6054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55" w:type="dxa"/>
            <w:vMerge w:val="continue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16CE2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718AE7">
            <w:pPr>
              <w:pStyle w:val="3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firstLine="240" w:firstLineChars="100"/>
              <w:jc w:val="both"/>
              <w:textAlignment w:val="auto"/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B包：山东省济南市商河县许商街道人民路以东400米、明辉路东延以北300米民营经济产业园8号B4区201、202室</w:t>
            </w:r>
          </w:p>
        </w:tc>
      </w:tr>
      <w:tr w14:paraId="1CA2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9FAFB3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成交价格</w:t>
            </w:r>
          </w:p>
        </w:tc>
        <w:tc>
          <w:tcPr>
            <w:tcW w:w="78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597956">
            <w:pPr>
              <w:pStyle w:val="3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firstLine="240" w:firstLineChars="100"/>
              <w:jc w:val="both"/>
              <w:textAlignment w:val="auto"/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A包：大写：</w:t>
            </w: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>叁拾柒万陆仟</w:t>
            </w: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  <w:p w14:paraId="79542A59">
            <w:pPr>
              <w:pStyle w:val="3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firstLine="960" w:firstLineChars="400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小写：</w:t>
            </w:r>
            <w:r>
              <w:rPr>
                <w:rFonts w:hint="eastAsia" w:ascii="宋体" w:hAnsi="宋体" w:cstheme="minorBidi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>376000.00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</w:tc>
      </w:tr>
      <w:tr w14:paraId="64D1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55" w:type="dxa"/>
            <w:vMerge w:val="continue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A65468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8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F1CA6F">
            <w:pPr>
              <w:pStyle w:val="3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firstLine="240" w:firstLineChars="100"/>
              <w:jc w:val="both"/>
              <w:textAlignment w:val="auto"/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B包：大写：</w:t>
            </w: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>贰拾柒万伍仟</w:t>
            </w: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  <w:p w14:paraId="2D7BB783">
            <w:pPr>
              <w:pStyle w:val="3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firstLine="960" w:firstLineChars="400"/>
              <w:jc w:val="both"/>
              <w:textAlignment w:val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小写：</w:t>
            </w: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>275000.00</w:t>
            </w:r>
            <w:r>
              <w:rPr>
                <w:rFonts w:hint="eastAsia" w:ascii="宋体" w:hAnsi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</w:tc>
      </w:tr>
      <w:tr w14:paraId="181A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5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B8C27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公示时间</w:t>
            </w:r>
          </w:p>
        </w:tc>
        <w:tc>
          <w:tcPr>
            <w:tcW w:w="78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DD02F8"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2780E1DE"/>
    <w:p w14:paraId="19470D2F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Dk4ZDBlNGQwZDk5ZjdhYzA3NjU2MWEwMDNiMTcifQ=="/>
  </w:docVars>
  <w:rsids>
    <w:rsidRoot w:val="00594414"/>
    <w:rsid w:val="000E0A2B"/>
    <w:rsid w:val="00142757"/>
    <w:rsid w:val="001451FB"/>
    <w:rsid w:val="00155A39"/>
    <w:rsid w:val="00180570"/>
    <w:rsid w:val="001B1D37"/>
    <w:rsid w:val="001E65FB"/>
    <w:rsid w:val="00261C83"/>
    <w:rsid w:val="002631E6"/>
    <w:rsid w:val="00344D4C"/>
    <w:rsid w:val="003E06C0"/>
    <w:rsid w:val="00436B2B"/>
    <w:rsid w:val="00482DC5"/>
    <w:rsid w:val="005249E9"/>
    <w:rsid w:val="00550678"/>
    <w:rsid w:val="00594414"/>
    <w:rsid w:val="005E1FE3"/>
    <w:rsid w:val="006E0058"/>
    <w:rsid w:val="00761DA6"/>
    <w:rsid w:val="007A44BA"/>
    <w:rsid w:val="00804863"/>
    <w:rsid w:val="008145C6"/>
    <w:rsid w:val="0082053C"/>
    <w:rsid w:val="008B28C1"/>
    <w:rsid w:val="008C7DC1"/>
    <w:rsid w:val="008D2D0D"/>
    <w:rsid w:val="008D34BA"/>
    <w:rsid w:val="008E6478"/>
    <w:rsid w:val="00991BE0"/>
    <w:rsid w:val="00996BAA"/>
    <w:rsid w:val="00A129D1"/>
    <w:rsid w:val="00A81631"/>
    <w:rsid w:val="00C35D7B"/>
    <w:rsid w:val="00C51451"/>
    <w:rsid w:val="00C5323C"/>
    <w:rsid w:val="00D72C6B"/>
    <w:rsid w:val="00D94CB3"/>
    <w:rsid w:val="00DF28D7"/>
    <w:rsid w:val="00EF49F2"/>
    <w:rsid w:val="00EF62F9"/>
    <w:rsid w:val="00F13A12"/>
    <w:rsid w:val="00F45A4E"/>
    <w:rsid w:val="00F978CE"/>
    <w:rsid w:val="00FF3751"/>
    <w:rsid w:val="06F04733"/>
    <w:rsid w:val="06F25DC2"/>
    <w:rsid w:val="08D41741"/>
    <w:rsid w:val="0A7333A0"/>
    <w:rsid w:val="0AE22ECB"/>
    <w:rsid w:val="0C6D01E2"/>
    <w:rsid w:val="0C8522AE"/>
    <w:rsid w:val="0CA226C9"/>
    <w:rsid w:val="0CB97065"/>
    <w:rsid w:val="0D513A10"/>
    <w:rsid w:val="0EBC6528"/>
    <w:rsid w:val="125735A8"/>
    <w:rsid w:val="148A37D0"/>
    <w:rsid w:val="15FA4976"/>
    <w:rsid w:val="16473933"/>
    <w:rsid w:val="16F947FE"/>
    <w:rsid w:val="19655D01"/>
    <w:rsid w:val="19727954"/>
    <w:rsid w:val="1A682AB4"/>
    <w:rsid w:val="1B647C9A"/>
    <w:rsid w:val="1E116603"/>
    <w:rsid w:val="205D14DF"/>
    <w:rsid w:val="22631AF5"/>
    <w:rsid w:val="233E6D4E"/>
    <w:rsid w:val="24D4445E"/>
    <w:rsid w:val="2697330D"/>
    <w:rsid w:val="27093300"/>
    <w:rsid w:val="2729468F"/>
    <w:rsid w:val="28A2406B"/>
    <w:rsid w:val="29AC0CA3"/>
    <w:rsid w:val="2D69624A"/>
    <w:rsid w:val="2F096E43"/>
    <w:rsid w:val="2F1F0594"/>
    <w:rsid w:val="2F2F7C22"/>
    <w:rsid w:val="2FC567C2"/>
    <w:rsid w:val="300306F9"/>
    <w:rsid w:val="32984E5F"/>
    <w:rsid w:val="33733E75"/>
    <w:rsid w:val="3545711D"/>
    <w:rsid w:val="35F25BB6"/>
    <w:rsid w:val="36106662"/>
    <w:rsid w:val="36CC08E0"/>
    <w:rsid w:val="36FE5AC5"/>
    <w:rsid w:val="39666182"/>
    <w:rsid w:val="39B53E32"/>
    <w:rsid w:val="39BF540B"/>
    <w:rsid w:val="3D5C03F7"/>
    <w:rsid w:val="3DFE74A4"/>
    <w:rsid w:val="3E1026D9"/>
    <w:rsid w:val="3E246184"/>
    <w:rsid w:val="3E334EF2"/>
    <w:rsid w:val="3E461D62"/>
    <w:rsid w:val="3E7776B8"/>
    <w:rsid w:val="3FA01033"/>
    <w:rsid w:val="40980F0B"/>
    <w:rsid w:val="45701FAC"/>
    <w:rsid w:val="45C31C0E"/>
    <w:rsid w:val="491A1AD9"/>
    <w:rsid w:val="4A5773CB"/>
    <w:rsid w:val="4CA010CC"/>
    <w:rsid w:val="4CF955AC"/>
    <w:rsid w:val="4EF95700"/>
    <w:rsid w:val="505B2109"/>
    <w:rsid w:val="528A7B71"/>
    <w:rsid w:val="57886693"/>
    <w:rsid w:val="58D0339B"/>
    <w:rsid w:val="59513742"/>
    <w:rsid w:val="5D957C10"/>
    <w:rsid w:val="5E4F67EE"/>
    <w:rsid w:val="5E5947BA"/>
    <w:rsid w:val="5F272BD0"/>
    <w:rsid w:val="608A1A1F"/>
    <w:rsid w:val="60925AEB"/>
    <w:rsid w:val="60FD48E7"/>
    <w:rsid w:val="622A4D6C"/>
    <w:rsid w:val="629524B7"/>
    <w:rsid w:val="64D851DF"/>
    <w:rsid w:val="66447B18"/>
    <w:rsid w:val="664B1C51"/>
    <w:rsid w:val="683A3D2B"/>
    <w:rsid w:val="68E731F0"/>
    <w:rsid w:val="6911161E"/>
    <w:rsid w:val="6B0C3080"/>
    <w:rsid w:val="6C67038E"/>
    <w:rsid w:val="6CE5795B"/>
    <w:rsid w:val="6DB13CFA"/>
    <w:rsid w:val="6DD62748"/>
    <w:rsid w:val="6F961EFF"/>
    <w:rsid w:val="70932B72"/>
    <w:rsid w:val="70E909E4"/>
    <w:rsid w:val="70F84783"/>
    <w:rsid w:val="71493231"/>
    <w:rsid w:val="72D84B16"/>
    <w:rsid w:val="73404F8B"/>
    <w:rsid w:val="754702E1"/>
    <w:rsid w:val="75F17833"/>
    <w:rsid w:val="76931D5E"/>
    <w:rsid w:val="76D12A53"/>
    <w:rsid w:val="778B3797"/>
    <w:rsid w:val="77D63117"/>
    <w:rsid w:val="7932590A"/>
    <w:rsid w:val="7B241AA6"/>
    <w:rsid w:val="7B8F0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9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120" w:after="120" w:line="500" w:lineRule="exact"/>
      <w:jc w:val="center"/>
      <w:outlineLvl w:val="0"/>
    </w:pPr>
    <w:rPr>
      <w:rFonts w:ascii="黑体" w:eastAsia="黑体"/>
      <w:b/>
      <w:kern w:val="44"/>
      <w:sz w:val="32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/>
      <w:outlineLvl w:val="1"/>
    </w:pPr>
    <w:rPr>
      <w:rFonts w:ascii="Arial" w:hAnsi="Arial"/>
      <w:b/>
      <w:bCs/>
      <w:sz w:val="30"/>
      <w:szCs w:val="3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next w:val="1"/>
    <w:qFormat/>
    <w:uiPriority w:val="99"/>
    <w:pPr>
      <w:jc w:val="left"/>
    </w:pPr>
    <w:rPr>
      <w:kern w:val="0"/>
      <w:sz w:val="20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widowControl w:val="0"/>
      <w:spacing w:after="120"/>
      <w:ind w:leftChars="200"/>
      <w:jc w:val="both"/>
    </w:pPr>
    <w:rPr>
      <w:rFonts w:ascii="宋体" w:hAnsi="宋体"/>
      <w:szCs w:val="24"/>
      <w:lang w:val="en-US" w:eastAsia="zh-CN" w:bidi="ar-SA"/>
    </w:rPr>
  </w:style>
  <w:style w:type="paragraph" w:styleId="7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  <w:kern w:val="0"/>
      <w:sz w:val="24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  <w:szCs w:val="20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6"/>
    <w:basedOn w:val="1"/>
    <w:next w:val="1"/>
    <w:qFormat/>
    <w:uiPriority w:val="99"/>
    <w:pPr>
      <w:adjustRightInd w:val="0"/>
      <w:spacing w:line="360" w:lineRule="auto"/>
      <w:ind w:left="1200" w:firstLine="425"/>
      <w:jc w:val="left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5"/>
    <w:next w:val="11"/>
    <w:qFormat/>
    <w:uiPriority w:val="0"/>
    <w:pPr>
      <w:ind w:firstLine="420" w:firstLineChars="100"/>
    </w:pPr>
    <w:rPr>
      <w:rFonts w:hint="eastAsia" w:ascii="方正小标宋_GBK" w:hAnsi="方正小标宋_GBK" w:eastAsia="Calibri"/>
      <w:b/>
      <w:bCs/>
      <w:sz w:val="32"/>
      <w:szCs w:val="32"/>
    </w:rPr>
  </w:style>
  <w:style w:type="paragraph" w:styleId="14">
    <w:name w:val="Body Text First Indent 2"/>
    <w:basedOn w:val="6"/>
    <w:next w:val="13"/>
    <w:qFormat/>
    <w:uiPriority w:val="0"/>
    <w:pPr>
      <w:spacing w:before="50"/>
      <w:ind w:left="420" w:firstLine="420" w:firstLineChars="200"/>
    </w:pPr>
    <w:rPr>
      <w:rFonts w:ascii="Calibri" w:hAnsi="Calibri"/>
    </w:rPr>
  </w:style>
  <w:style w:type="table" w:styleId="16">
    <w:name w:val="Table Grid"/>
    <w:basedOn w:val="1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apple-converted-space"/>
    <w:basedOn w:val="17"/>
    <w:qFormat/>
    <w:uiPriority w:val="0"/>
  </w:style>
  <w:style w:type="character" w:customStyle="1" w:styleId="20">
    <w:name w:val="页眉 Char"/>
    <w:basedOn w:val="17"/>
    <w:link w:val="10"/>
    <w:qFormat/>
    <w:uiPriority w:val="99"/>
    <w:rPr>
      <w:kern w:val="2"/>
      <w:sz w:val="18"/>
      <w:szCs w:val="18"/>
    </w:rPr>
  </w:style>
  <w:style w:type="character" w:customStyle="1" w:styleId="21">
    <w:name w:val="页脚 Char"/>
    <w:basedOn w:val="17"/>
    <w:link w:val="8"/>
    <w:qFormat/>
    <w:uiPriority w:val="99"/>
    <w:rPr>
      <w:kern w:val="2"/>
      <w:sz w:val="18"/>
      <w:szCs w:val="18"/>
    </w:rPr>
  </w:style>
  <w:style w:type="character" w:customStyle="1" w:styleId="22">
    <w:name w:val="NormalCharacter"/>
    <w:qFormat/>
    <w:uiPriority w:val="0"/>
    <w:rPr>
      <w:sz w:val="20"/>
    </w:rPr>
  </w:style>
  <w:style w:type="character" w:customStyle="1" w:styleId="23">
    <w:name w:val="标题 1 Char"/>
    <w:basedOn w:val="17"/>
    <w:link w:val="2"/>
    <w:qFormat/>
    <w:uiPriority w:val="0"/>
    <w:rPr>
      <w:rFonts w:ascii="黑体" w:eastAsia="黑体"/>
      <w:b/>
      <w:kern w:val="44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522</Words>
  <Characters>617</Characters>
  <Lines>1</Lines>
  <Paragraphs>1</Paragraphs>
  <TotalTime>8</TotalTime>
  <ScaleCrop>false</ScaleCrop>
  <LinksUpToDate>false</LinksUpToDate>
  <CharactersWithSpaces>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2016-10-20T02:42:00Z</dcterms:created>
  <dc:creator>dljg1015</dc:creator>
  <cp:lastModifiedBy>王笑颜</cp:lastModifiedBy>
  <cp:lastPrinted>2026-02-10T06:58:00Z</cp:lastPrinted>
  <dcterms:modified xsi:type="dcterms:W3CDTF">2026-03-31T06:48:53Z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A866D9878DD443D9A98732B3A6929FBC_13</vt:lpwstr>
  </property>
  <property fmtid="{D5CDD505-2E9C-101B-9397-08002B2CF9AE}" pid="4" name="KSOTemplateDocerSaveRecord">
    <vt:lpwstr>eyJoZGlkIjoiMmMwM2M2NTcxMDA2NTM5MDkzZDk5N2VlYmIzNWQ0MjgiLCJ1c2VySWQiOiIzMjYxNzQ4MjAifQ==</vt:lpwstr>
  </property>
</Properties>
</file>